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76C" w:rsidRPr="00845067" w:rsidRDefault="00845067" w:rsidP="00845067">
      <w:pPr>
        <w:rPr>
          <w:b/>
          <w:sz w:val="24"/>
        </w:rPr>
      </w:pPr>
      <w:r w:rsidRPr="00845067">
        <w:rPr>
          <w:b/>
          <w:sz w:val="24"/>
        </w:rPr>
        <w:t>Zielvereinbarung für den Bilanzworkshop in der Peergroup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6945"/>
        <w:gridCol w:w="993"/>
      </w:tblGrid>
      <w:tr w:rsidR="0036576C" w:rsidTr="003269E0">
        <w:tc>
          <w:tcPr>
            <w:tcW w:w="1555" w:type="dxa"/>
          </w:tcPr>
          <w:p w:rsidR="0036576C" w:rsidRDefault="0036576C" w:rsidP="0036576C">
            <w:pPr>
              <w:ind w:right="234"/>
            </w:pPr>
            <w:r>
              <w:t>Zeit</w:t>
            </w:r>
          </w:p>
        </w:tc>
        <w:tc>
          <w:tcPr>
            <w:tcW w:w="6945" w:type="dxa"/>
          </w:tcPr>
          <w:p w:rsidR="0036576C" w:rsidRPr="0036576C" w:rsidRDefault="0036576C" w:rsidP="0036576C">
            <w:pPr>
              <w:ind w:right="996"/>
              <w:rPr>
                <w:b/>
                <w:bCs/>
              </w:rPr>
            </w:pPr>
            <w:r>
              <w:rPr>
                <w:b/>
                <w:bCs/>
              </w:rPr>
              <w:t>Thema</w:t>
            </w:r>
          </w:p>
        </w:tc>
        <w:tc>
          <w:tcPr>
            <w:tcW w:w="993" w:type="dxa"/>
          </w:tcPr>
          <w:p w:rsidR="0036576C" w:rsidRDefault="0036576C" w:rsidP="003269E0">
            <w:pPr>
              <w:ind w:right="-1835"/>
            </w:pPr>
            <w:r>
              <w:t>Flips</w:t>
            </w:r>
          </w:p>
        </w:tc>
      </w:tr>
      <w:tr w:rsidR="00D935AD" w:rsidTr="003269E0">
        <w:tc>
          <w:tcPr>
            <w:tcW w:w="1555" w:type="dxa"/>
          </w:tcPr>
          <w:p w:rsidR="00D935AD" w:rsidRDefault="003269E0" w:rsidP="003269E0">
            <w:pPr>
              <w:ind w:right="37"/>
            </w:pPr>
            <w:r>
              <w:t>SMART</w:t>
            </w:r>
          </w:p>
        </w:tc>
        <w:tc>
          <w:tcPr>
            <w:tcW w:w="6945" w:type="dxa"/>
          </w:tcPr>
          <w:p w:rsidR="00D935AD" w:rsidRPr="0036576C" w:rsidRDefault="00D935AD" w:rsidP="003269E0">
            <w:pPr>
              <w:ind w:right="996"/>
              <w:rPr>
                <w:b/>
                <w:bCs/>
              </w:rPr>
            </w:pPr>
            <w:r w:rsidRPr="0036576C">
              <w:rPr>
                <w:b/>
                <w:bCs/>
              </w:rPr>
              <w:t>Das gemeinsame Ziel</w:t>
            </w:r>
            <w:r w:rsidR="003269E0">
              <w:rPr>
                <w:b/>
                <w:bCs/>
              </w:rPr>
              <w:t>:</w:t>
            </w:r>
          </w:p>
        </w:tc>
        <w:tc>
          <w:tcPr>
            <w:tcW w:w="993" w:type="dxa"/>
          </w:tcPr>
          <w:p w:rsidR="00D935AD" w:rsidRDefault="00D935AD" w:rsidP="003269E0">
            <w:pPr>
              <w:ind w:right="-1835"/>
            </w:pPr>
          </w:p>
        </w:tc>
      </w:tr>
      <w:tr w:rsidR="00D935AD" w:rsidTr="003269E0">
        <w:tc>
          <w:tcPr>
            <w:tcW w:w="1555" w:type="dxa"/>
          </w:tcPr>
          <w:p w:rsidR="003269E0" w:rsidRDefault="00D935AD" w:rsidP="003269E0">
            <w:pPr>
              <w:ind w:right="37"/>
            </w:pPr>
            <w:r w:rsidRPr="0036576C">
              <w:t xml:space="preserve">S </w:t>
            </w:r>
          </w:p>
          <w:p w:rsidR="00D935AD" w:rsidRDefault="00D935AD" w:rsidP="003269E0">
            <w:pPr>
              <w:ind w:right="37"/>
            </w:pPr>
            <w:r w:rsidRPr="0036576C">
              <w:t>(spezifisch):</w:t>
            </w:r>
          </w:p>
        </w:tc>
        <w:tc>
          <w:tcPr>
            <w:tcW w:w="6945" w:type="dxa"/>
          </w:tcPr>
          <w:p w:rsidR="00D935AD" w:rsidRPr="0036576C" w:rsidRDefault="00D935AD" w:rsidP="003269E0">
            <w:pPr>
              <w:pStyle w:val="Listenabsatz"/>
              <w:numPr>
                <w:ilvl w:val="0"/>
                <w:numId w:val="1"/>
              </w:numPr>
              <w:ind w:left="321" w:right="996"/>
            </w:pPr>
            <w:r w:rsidRPr="0036576C">
              <w:t>Wir erstellen gemeinsam in der Gruppe für unser jeweiliges Unternehmen einen GWÖ Bericht.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1"/>
              </w:numPr>
              <w:ind w:left="321" w:right="996"/>
            </w:pPr>
            <w:r w:rsidRPr="0036576C">
              <w:t xml:space="preserve">Ich beantworte dabei jede </w:t>
            </w:r>
            <w:r w:rsidRPr="00047C73">
              <w:rPr>
                <w:b/>
                <w:u w:val="single"/>
              </w:rPr>
              <w:t>Berichtsfrage</w:t>
            </w:r>
            <w:r w:rsidRPr="0036576C">
              <w:t>, sofern das für mein Unternehmen sinngebend/sinnhaft ist, ehrlich und umfassend.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1"/>
              </w:numPr>
              <w:ind w:left="321" w:right="996"/>
            </w:pPr>
            <w:r w:rsidRPr="0036576C">
              <w:t>Zu jedem Meilenstein bringe ich meine schriftlichen Ergebnisse mit und verteile sie an meine Mitwirker*Innen als Papier oder elektronisch.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1"/>
              </w:numPr>
              <w:ind w:left="321" w:right="996"/>
            </w:pPr>
            <w:r w:rsidRPr="0036576C">
              <w:t xml:space="preserve">Am Ende habe ich für mein Unternehmen einen vollständigen </w:t>
            </w:r>
            <w:r w:rsidRPr="00047C73">
              <w:rPr>
                <w:b/>
                <w:u w:val="single"/>
              </w:rPr>
              <w:t>GWÖ Bericht</w:t>
            </w:r>
            <w:r w:rsidRPr="0036576C">
              <w:t>.</w:t>
            </w:r>
          </w:p>
          <w:p w:rsidR="00D935AD" w:rsidRDefault="00D935AD" w:rsidP="0036576C">
            <w:pPr>
              <w:pStyle w:val="Listenabsatz"/>
              <w:numPr>
                <w:ilvl w:val="0"/>
                <w:numId w:val="1"/>
              </w:numPr>
              <w:ind w:left="321" w:right="996"/>
            </w:pPr>
            <w:r w:rsidRPr="0036576C">
              <w:t xml:space="preserve">Gemeinsam nehmen wir eine wechselseitige Bewertung unserer Unternehmen vor und schließen mit einer GWÖ </w:t>
            </w:r>
            <w:r w:rsidRPr="00047C73">
              <w:rPr>
                <w:b/>
                <w:u w:val="single"/>
              </w:rPr>
              <w:t>Peerevaluation</w:t>
            </w:r>
            <w:r w:rsidRPr="0036576C">
              <w:t xml:space="preserve"> ab.</w:t>
            </w:r>
          </w:p>
          <w:p w:rsidR="003269E0" w:rsidRPr="0036576C" w:rsidRDefault="003269E0" w:rsidP="003269E0">
            <w:pPr>
              <w:ind w:left="-39" w:right="996"/>
            </w:pPr>
          </w:p>
        </w:tc>
        <w:tc>
          <w:tcPr>
            <w:tcW w:w="993" w:type="dxa"/>
          </w:tcPr>
          <w:p w:rsidR="00D935AD" w:rsidRDefault="00D935AD" w:rsidP="003269E0">
            <w:pPr>
              <w:ind w:right="-1835"/>
            </w:pPr>
          </w:p>
        </w:tc>
      </w:tr>
      <w:tr w:rsidR="00D935AD" w:rsidTr="003269E0">
        <w:tc>
          <w:tcPr>
            <w:tcW w:w="1555" w:type="dxa"/>
          </w:tcPr>
          <w:p w:rsidR="003269E0" w:rsidRDefault="00D935AD" w:rsidP="003269E0">
            <w:r w:rsidRPr="0036576C">
              <w:t xml:space="preserve">M </w:t>
            </w:r>
          </w:p>
          <w:p w:rsidR="00D935AD" w:rsidRDefault="00D935AD" w:rsidP="003269E0">
            <w:r w:rsidRPr="0036576C">
              <w:t>(messbar):</w:t>
            </w:r>
          </w:p>
        </w:tc>
        <w:tc>
          <w:tcPr>
            <w:tcW w:w="6945" w:type="dxa"/>
          </w:tcPr>
          <w:p w:rsidR="00D935AD" w:rsidRPr="0036576C" w:rsidRDefault="00D935AD" w:rsidP="003269E0">
            <w:pPr>
              <w:pStyle w:val="Listenabsatz"/>
              <w:numPr>
                <w:ilvl w:val="0"/>
                <w:numId w:val="2"/>
              </w:numPr>
              <w:ind w:left="321" w:right="996"/>
            </w:pPr>
            <w:r w:rsidRPr="0036576C">
              <w:t xml:space="preserve">Insgesamt sind </w:t>
            </w:r>
            <w:r w:rsidRPr="00047C73">
              <w:rPr>
                <w:b/>
                <w:u w:val="single"/>
              </w:rPr>
              <w:t>20 Themen</w:t>
            </w:r>
            <w:r w:rsidRPr="0036576C">
              <w:t xml:space="preserve"> zu bearbeiten. </w:t>
            </w:r>
            <w:r w:rsidRPr="00047C73">
              <w:rPr>
                <w:b/>
                <w:u w:val="single"/>
              </w:rPr>
              <w:t>3-5 Sätze</w:t>
            </w:r>
            <w:r w:rsidRPr="0036576C">
              <w:t xml:space="preserve"> formuliere ich mindestens </w:t>
            </w:r>
            <w:r w:rsidRPr="00047C73">
              <w:rPr>
                <w:b/>
                <w:u w:val="single"/>
              </w:rPr>
              <w:t>pro Thema</w:t>
            </w:r>
            <w:r w:rsidRPr="0036576C">
              <w:t>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2"/>
              </w:numPr>
              <w:ind w:left="321" w:right="996"/>
            </w:pPr>
            <w:r w:rsidRPr="0036576C">
              <w:t xml:space="preserve">Die </w:t>
            </w:r>
            <w:r w:rsidRPr="00047C73">
              <w:rPr>
                <w:b/>
                <w:u w:val="single"/>
              </w:rPr>
              <w:t>verpflichtenden Indikatoren</w:t>
            </w:r>
            <w:r w:rsidRPr="0036576C">
              <w:t xml:space="preserve"> pro Thema weise ich aus.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2"/>
              </w:numPr>
              <w:ind w:left="321" w:right="996"/>
            </w:pPr>
            <w:r w:rsidRPr="0036576C">
              <w:t xml:space="preserve">Zu jedem Meilenstein (pro Wertegruppe) </w:t>
            </w:r>
            <w:r w:rsidRPr="00047C73">
              <w:rPr>
                <w:b/>
                <w:u w:val="single"/>
              </w:rPr>
              <w:t>liefere ich meinen Beitrag</w:t>
            </w:r>
            <w:r w:rsidRPr="0036576C">
              <w:t xml:space="preserve"> und nehme die Beiträge meiner Mitwirker*Innen entgegen.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2"/>
              </w:numPr>
              <w:ind w:left="321" w:right="996"/>
            </w:pPr>
            <w:r w:rsidRPr="0036576C">
              <w:t xml:space="preserve">Pro Meilenstein fülle ich den entsprechenden Bereich innerhalb des </w:t>
            </w:r>
            <w:r w:rsidRPr="00047C73">
              <w:rPr>
                <w:b/>
                <w:u w:val="single"/>
              </w:rPr>
              <w:t>GWÖ Rechners</w:t>
            </w:r>
            <w:r w:rsidRPr="0036576C">
              <w:t xml:space="preserve"> aus.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2"/>
              </w:numPr>
              <w:ind w:left="321" w:right="996"/>
            </w:pPr>
            <w:r w:rsidRPr="0036576C">
              <w:t xml:space="preserve">Am Ende habe ich einen </w:t>
            </w:r>
            <w:r w:rsidRPr="00047C73">
              <w:rPr>
                <w:b/>
                <w:u w:val="single"/>
              </w:rPr>
              <w:t>vollständig ausgefüllten GWÖ Rechner</w:t>
            </w:r>
            <w:r w:rsidRPr="0036576C">
              <w:t xml:space="preserve"> und </w:t>
            </w:r>
            <w:r w:rsidRPr="00047C73">
              <w:rPr>
                <w:b/>
                <w:u w:val="single"/>
              </w:rPr>
              <w:t>einen vollständigen Bericht</w:t>
            </w:r>
            <w:r w:rsidRPr="0036576C">
              <w:t>.</w:t>
            </w:r>
          </w:p>
          <w:p w:rsidR="00D935AD" w:rsidRPr="0036576C" w:rsidRDefault="00D935AD" w:rsidP="0036576C">
            <w:pPr>
              <w:ind w:right="996"/>
            </w:pPr>
          </w:p>
        </w:tc>
        <w:tc>
          <w:tcPr>
            <w:tcW w:w="993" w:type="dxa"/>
          </w:tcPr>
          <w:p w:rsidR="00D935AD" w:rsidRDefault="00D935AD" w:rsidP="003269E0">
            <w:pPr>
              <w:ind w:right="-1835"/>
            </w:pPr>
          </w:p>
        </w:tc>
      </w:tr>
      <w:tr w:rsidR="00D935AD" w:rsidTr="003269E0">
        <w:tc>
          <w:tcPr>
            <w:tcW w:w="1555" w:type="dxa"/>
          </w:tcPr>
          <w:p w:rsidR="003269E0" w:rsidRDefault="00D935AD" w:rsidP="003269E0">
            <w:pPr>
              <w:ind w:right="54"/>
            </w:pPr>
            <w:r w:rsidRPr="0036576C">
              <w:t xml:space="preserve">A </w:t>
            </w:r>
          </w:p>
          <w:p w:rsidR="00D935AD" w:rsidRPr="0036576C" w:rsidRDefault="00D935AD" w:rsidP="003269E0">
            <w:pPr>
              <w:ind w:right="54"/>
            </w:pPr>
            <w:r w:rsidRPr="0036576C">
              <w:t>(</w:t>
            </w:r>
            <w:proofErr w:type="spellStart"/>
            <w:r w:rsidRPr="0036576C">
              <w:t>achievable</w:t>
            </w:r>
            <w:proofErr w:type="spellEnd"/>
            <w:r w:rsidRPr="0036576C">
              <w:t>/</w:t>
            </w:r>
            <w:r w:rsidR="003269E0">
              <w:br/>
            </w:r>
            <w:r w:rsidRPr="0036576C">
              <w:t>Aktivitäten):</w:t>
            </w:r>
          </w:p>
        </w:tc>
        <w:tc>
          <w:tcPr>
            <w:tcW w:w="6945" w:type="dxa"/>
          </w:tcPr>
          <w:p w:rsidR="00D935AD" w:rsidRPr="0036576C" w:rsidRDefault="00D935AD" w:rsidP="00D935AD">
            <w:pPr>
              <w:ind w:right="996"/>
              <w:rPr>
                <w:b/>
                <w:bCs/>
              </w:rPr>
            </w:pPr>
            <w:r w:rsidRPr="0036576C">
              <w:rPr>
                <w:b/>
                <w:bCs/>
              </w:rPr>
              <w:t>Zwischen den Meilensteintreffen:</w:t>
            </w:r>
          </w:p>
          <w:p w:rsidR="003269E0" w:rsidRDefault="00D935AD" w:rsidP="003269E0">
            <w:pPr>
              <w:ind w:right="996"/>
            </w:pPr>
            <w:r w:rsidRPr="003269E0">
              <w:rPr>
                <w:b/>
                <w:bCs/>
              </w:rPr>
              <w:t>Pro Thema:</w:t>
            </w:r>
            <w:r w:rsidRPr="0036576C">
              <w:t xml:space="preserve"> 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3"/>
              </w:numPr>
              <w:ind w:left="321" w:right="996"/>
            </w:pPr>
            <w:r w:rsidRPr="0036576C">
              <w:t>Ich erhebe die Daten meines Unternehmens, pro Thema.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3"/>
              </w:numPr>
              <w:ind w:left="321" w:right="996"/>
            </w:pPr>
            <w:r w:rsidRPr="0036576C">
              <w:t xml:space="preserve">Jede Woche investiere ich </w:t>
            </w:r>
            <w:r w:rsidRPr="00047C73">
              <w:rPr>
                <w:b/>
                <w:u w:val="single"/>
              </w:rPr>
              <w:t>3 Stunden</w:t>
            </w:r>
            <w:r w:rsidRPr="0036576C">
              <w:t>, um die Zahlen zu ermitteln und die Themen einzeln und gewissenhaft zu bearbeiten</w:t>
            </w:r>
          </w:p>
          <w:p w:rsidR="00D935AD" w:rsidRDefault="00D935AD" w:rsidP="003269E0">
            <w:pPr>
              <w:pStyle w:val="Listenabsatz"/>
              <w:numPr>
                <w:ilvl w:val="1"/>
                <w:numId w:val="6"/>
              </w:numPr>
              <w:ind w:left="746" w:right="996"/>
            </w:pPr>
            <w:r w:rsidRPr="0036576C">
              <w:t xml:space="preserve">1 Stunde um </w:t>
            </w:r>
            <w:r w:rsidRPr="00047C73">
              <w:rPr>
                <w:b/>
                <w:u w:val="single"/>
              </w:rPr>
              <w:t>das Arbeitsbuch zu lesen</w:t>
            </w:r>
            <w:r w:rsidRPr="0036576C">
              <w:t xml:space="preserve"> und das jeweilige Thema mit allen Hintergrundinformationen zu verstehen.</w:t>
            </w:r>
          </w:p>
          <w:p w:rsidR="00D935AD" w:rsidRPr="0036576C" w:rsidRDefault="00D935AD" w:rsidP="003269E0">
            <w:pPr>
              <w:pStyle w:val="Listenabsatz"/>
              <w:numPr>
                <w:ilvl w:val="1"/>
                <w:numId w:val="6"/>
              </w:numPr>
              <w:ind w:left="746" w:right="996"/>
            </w:pPr>
            <w:r w:rsidRPr="0036576C">
              <w:t xml:space="preserve">In 1,5 Stunden erarbeite ich meinen eigenen Beitrag pro Berührungsgruppe.  Ich erarbeite die </w:t>
            </w:r>
            <w:r w:rsidRPr="00047C73">
              <w:rPr>
                <w:b/>
                <w:u w:val="single"/>
              </w:rPr>
              <w:t>verpflichtenden Indikatoren</w:t>
            </w:r>
            <w:r w:rsidRPr="0036576C">
              <w:t xml:space="preserve"> und beantworte die </w:t>
            </w:r>
            <w:r w:rsidRPr="00047C73">
              <w:rPr>
                <w:b/>
                <w:u w:val="single"/>
              </w:rPr>
              <w:t>Berichtsfragen</w:t>
            </w:r>
            <w:r w:rsidRPr="0036576C">
              <w:t xml:space="preserve"> soweit Sie für mich relevant sind.</w:t>
            </w:r>
          </w:p>
          <w:p w:rsidR="00D935AD" w:rsidRDefault="00D935AD" w:rsidP="003269E0">
            <w:pPr>
              <w:pStyle w:val="Listenabsatz"/>
              <w:numPr>
                <w:ilvl w:val="1"/>
                <w:numId w:val="6"/>
              </w:numPr>
              <w:ind w:left="746" w:right="996"/>
            </w:pPr>
            <w:r w:rsidRPr="0036576C">
              <w:t xml:space="preserve">0,5 Stunden investiere ich, um die Ergebnisse der aktuell zu bearbeitenden Wertegruppe in meinem Bericht insgesamt </w:t>
            </w:r>
            <w:r w:rsidRPr="00047C73">
              <w:rPr>
                <w:b/>
                <w:u w:val="single"/>
              </w:rPr>
              <w:t>zu reflektieren</w:t>
            </w:r>
            <w:r w:rsidRPr="0036576C">
              <w:t>.</w:t>
            </w:r>
          </w:p>
          <w:p w:rsidR="00D935AD" w:rsidRPr="0036576C" w:rsidRDefault="00D935AD" w:rsidP="00D935AD">
            <w:pPr>
              <w:ind w:right="996"/>
              <w:rPr>
                <w:b/>
                <w:bCs/>
              </w:rPr>
            </w:pPr>
            <w:r w:rsidRPr="0036576C">
              <w:rPr>
                <w:b/>
                <w:bCs/>
              </w:rPr>
              <w:t>Vor jedem Meilensteintreffen:</w:t>
            </w:r>
          </w:p>
          <w:p w:rsidR="003269E0" w:rsidRDefault="00D935AD" w:rsidP="00D935AD">
            <w:pPr>
              <w:pStyle w:val="Listenabsatz"/>
              <w:numPr>
                <w:ilvl w:val="0"/>
                <w:numId w:val="4"/>
              </w:numPr>
              <w:ind w:left="321" w:right="996"/>
            </w:pPr>
            <w:r w:rsidRPr="0036576C">
              <w:t xml:space="preserve">Ich prüfe ob ich </w:t>
            </w:r>
            <w:r w:rsidRPr="00047C73">
              <w:rPr>
                <w:b/>
                <w:u w:val="single"/>
              </w:rPr>
              <w:t>alle anstehen Themen bearbeitet</w:t>
            </w:r>
            <w:r w:rsidRPr="0036576C">
              <w:t xml:space="preserve"> habe und erstelle die entsprechenden Kopien meines GWÖ Berichtes für meine begleitenden Teilnehmer*innen der Peergroup</w:t>
            </w:r>
          </w:p>
          <w:p w:rsidR="00D935AD" w:rsidRPr="003269E0" w:rsidRDefault="00D935AD" w:rsidP="003269E0">
            <w:pPr>
              <w:ind w:left="-39" w:right="996"/>
            </w:pPr>
            <w:r w:rsidRPr="003269E0">
              <w:rPr>
                <w:b/>
                <w:bCs/>
              </w:rPr>
              <w:t>Das Meilensteintreffen: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4"/>
              </w:numPr>
              <w:ind w:left="321" w:right="996"/>
            </w:pPr>
            <w:r w:rsidRPr="0036576C">
              <w:lastRenderedPageBreak/>
              <w:t xml:space="preserve">Alle ca. 4 Wochen </w:t>
            </w:r>
            <w:r w:rsidRPr="00047C73">
              <w:rPr>
                <w:b/>
                <w:u w:val="single"/>
              </w:rPr>
              <w:t>investiere ich einen Abend</w:t>
            </w:r>
            <w:r w:rsidRPr="0036576C">
              <w:t xml:space="preserve"> in der Gemeinschaft, um in der Gemeinschaft meine Ergebnisse zu präsentieren.</w:t>
            </w:r>
          </w:p>
          <w:p w:rsidR="003269E0" w:rsidRDefault="00D935AD" w:rsidP="00D935AD">
            <w:pPr>
              <w:pStyle w:val="Listenabsatz"/>
              <w:numPr>
                <w:ilvl w:val="0"/>
                <w:numId w:val="4"/>
              </w:numPr>
              <w:ind w:left="321" w:right="996"/>
            </w:pPr>
            <w:r w:rsidRPr="0036576C">
              <w:t>Offene Fragen beantworten wir gemeinsam.</w:t>
            </w:r>
          </w:p>
          <w:p w:rsidR="00D935AD" w:rsidRPr="003269E0" w:rsidRDefault="00D935AD" w:rsidP="003269E0">
            <w:pPr>
              <w:ind w:left="-39" w:right="996"/>
            </w:pPr>
            <w:r w:rsidRPr="003269E0">
              <w:rPr>
                <w:b/>
                <w:bCs/>
              </w:rPr>
              <w:t>Nach jedem Meilensteintreffen: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047C73">
              <w:rPr>
                <w:b/>
                <w:u w:val="single"/>
              </w:rPr>
              <w:t>Lese ich die Beiträge meiner Mitwirke*Innen</w:t>
            </w:r>
            <w:r w:rsidRPr="0036576C">
              <w:t xml:space="preserve"> und reflektiere die Inhalte in Bezug auf meinen eigenen schriftlichen Beitrag, dazu investiere ich 1 Stunde.</w:t>
            </w:r>
          </w:p>
          <w:p w:rsidR="00D935AD" w:rsidRPr="0036576C" w:rsidRDefault="00D935AD" w:rsidP="00D935AD">
            <w:pPr>
              <w:ind w:right="996"/>
              <w:rPr>
                <w:b/>
                <w:bCs/>
              </w:rPr>
            </w:pPr>
            <w:r w:rsidRPr="0036576C">
              <w:rPr>
                <w:b/>
                <w:bCs/>
              </w:rPr>
              <w:t>Diese Vorgehensweise ist für mich absolut realistisch und ich erkläre verbindlich, dass ich das auch umsetzen kann und will.</w:t>
            </w:r>
          </w:p>
          <w:p w:rsidR="00D935AD" w:rsidRPr="0036576C" w:rsidRDefault="00D935AD" w:rsidP="00D935AD">
            <w:pPr>
              <w:ind w:right="996"/>
              <w:rPr>
                <w:b/>
                <w:bCs/>
              </w:rPr>
            </w:pPr>
          </w:p>
        </w:tc>
        <w:tc>
          <w:tcPr>
            <w:tcW w:w="993" w:type="dxa"/>
          </w:tcPr>
          <w:p w:rsidR="00D935AD" w:rsidRDefault="00D935AD" w:rsidP="003269E0">
            <w:pPr>
              <w:ind w:right="-1835"/>
            </w:pPr>
          </w:p>
        </w:tc>
      </w:tr>
      <w:tr w:rsidR="00D935AD" w:rsidTr="003269E0">
        <w:tc>
          <w:tcPr>
            <w:tcW w:w="1555" w:type="dxa"/>
          </w:tcPr>
          <w:p w:rsidR="003269E0" w:rsidRDefault="00D935AD" w:rsidP="003269E0">
            <w:pPr>
              <w:ind w:right="37"/>
            </w:pPr>
            <w:r w:rsidRPr="0036576C">
              <w:t xml:space="preserve">R  </w:t>
            </w:r>
          </w:p>
          <w:p w:rsidR="00D935AD" w:rsidRPr="0036576C" w:rsidRDefault="00D935AD" w:rsidP="003269E0">
            <w:pPr>
              <w:ind w:right="37"/>
            </w:pPr>
            <w:r w:rsidRPr="0036576C">
              <w:t>(Ressourcen):</w:t>
            </w:r>
          </w:p>
        </w:tc>
        <w:tc>
          <w:tcPr>
            <w:tcW w:w="6945" w:type="dxa"/>
          </w:tcPr>
          <w:p w:rsidR="00D935AD" w:rsidRPr="0036576C" w:rsidRDefault="00D935AD" w:rsidP="00D935AD">
            <w:pPr>
              <w:ind w:right="996"/>
            </w:pPr>
            <w:r w:rsidRPr="0036576C">
              <w:t xml:space="preserve">Ich brauche dazu </w:t>
            </w:r>
            <w:r w:rsidRPr="00047C73">
              <w:rPr>
                <w:b/>
                <w:u w:val="single"/>
              </w:rPr>
              <w:t>mich</w:t>
            </w:r>
            <w:r w:rsidRPr="0036576C">
              <w:t xml:space="preserve"> und </w:t>
            </w:r>
            <w:r w:rsidRPr="00047C73">
              <w:rPr>
                <w:b/>
                <w:u w:val="single"/>
              </w:rPr>
              <w:t>folgende meiner Mitarbeiter*innen/Kolleg*Innen</w:t>
            </w:r>
            <w:r w:rsidRPr="0036576C">
              <w:t>, die ich für den Zeitraum freistelle und wir dokumentieren die eingesetzte Zeit.</w:t>
            </w:r>
          </w:p>
        </w:tc>
        <w:tc>
          <w:tcPr>
            <w:tcW w:w="993" w:type="dxa"/>
          </w:tcPr>
          <w:p w:rsidR="00D935AD" w:rsidRDefault="00D935AD" w:rsidP="003269E0">
            <w:pPr>
              <w:ind w:right="-1835"/>
            </w:pPr>
          </w:p>
        </w:tc>
      </w:tr>
      <w:tr w:rsidR="00D935AD" w:rsidTr="003269E0">
        <w:tc>
          <w:tcPr>
            <w:tcW w:w="1555" w:type="dxa"/>
          </w:tcPr>
          <w:p w:rsidR="003269E0" w:rsidRDefault="00D935AD" w:rsidP="003269E0">
            <w:r w:rsidRPr="0036576C">
              <w:t xml:space="preserve">T </w:t>
            </w:r>
          </w:p>
          <w:p w:rsidR="00D935AD" w:rsidRDefault="00D935AD" w:rsidP="003269E0">
            <w:r w:rsidRPr="0036576C">
              <w:t>(Timing)</w:t>
            </w:r>
          </w:p>
        </w:tc>
        <w:tc>
          <w:tcPr>
            <w:tcW w:w="6945" w:type="dxa"/>
          </w:tcPr>
          <w:p w:rsidR="00C2469E" w:rsidRDefault="00C2469E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36576C">
              <w:t xml:space="preserve">Jede Woche investiere ich </w:t>
            </w:r>
            <w:r w:rsidR="00F93222">
              <w:t>2</w:t>
            </w:r>
            <w:r w:rsidRPr="0036576C">
              <w:t xml:space="preserve"> Stunden in meinem Zeitplan für die Arbeit am GWÖ Bericht.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36576C">
              <w:t>Alle ca. 4 Wochen setze ich mir einen Meilenstein mit 3 Tagen Vorlauf, um meine Zwischenschritte (s. A) zu gewährleisten</w:t>
            </w:r>
          </w:p>
          <w:p w:rsidR="00D935AD" w:rsidRPr="0036576C" w:rsidRDefault="00D935AD" w:rsidP="00C2469E">
            <w:pPr>
              <w:ind w:left="-39" w:right="996"/>
            </w:pPr>
          </w:p>
          <w:p w:rsidR="00D935AD" w:rsidRDefault="00172611" w:rsidP="00DA0E82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>Kickoff (K</w:t>
            </w:r>
            <w:r w:rsidR="00C2469E" w:rsidRPr="00F93222">
              <w:rPr>
                <w:b/>
                <w:bCs/>
              </w:rPr>
              <w:t>)</w:t>
            </w:r>
            <w:r w:rsidRPr="00F93222">
              <w:rPr>
                <w:b/>
                <w:bCs/>
              </w:rPr>
              <w:t xml:space="preserve"> 29.10.2018</w:t>
            </w:r>
            <w:r>
              <w:t xml:space="preserve">, </w:t>
            </w:r>
            <w:r w:rsidR="00D935AD" w:rsidRPr="0036576C">
              <w:t>Einweisungstermin 2 Std genereller Überblick, Werkzeuge kennenlernen, Zielvereinbarung treffen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 xml:space="preserve">Termin </w:t>
            </w:r>
            <w:r w:rsidR="00172611" w:rsidRPr="00F93222">
              <w:rPr>
                <w:b/>
                <w:bCs/>
              </w:rPr>
              <w:t>(W</w:t>
            </w:r>
            <w:r w:rsidRPr="00F93222">
              <w:rPr>
                <w:b/>
                <w:bCs/>
              </w:rPr>
              <w:t>1</w:t>
            </w:r>
            <w:r w:rsidR="00172611" w:rsidRPr="00F93222">
              <w:rPr>
                <w:b/>
                <w:bCs/>
              </w:rPr>
              <w:t>)</w:t>
            </w:r>
            <w:r w:rsidRPr="00F93222">
              <w:rPr>
                <w:b/>
                <w:bCs/>
              </w:rPr>
              <w:t xml:space="preserve"> </w:t>
            </w:r>
            <w:r w:rsidR="00B71795">
              <w:rPr>
                <w:b/>
                <w:bCs/>
              </w:rPr>
              <w:t>20</w:t>
            </w:r>
            <w:r w:rsidR="00C2469E" w:rsidRPr="00F93222">
              <w:rPr>
                <w:b/>
                <w:bCs/>
              </w:rPr>
              <w:t>.11.2018</w:t>
            </w:r>
            <w:r w:rsidR="00C2469E">
              <w:t xml:space="preserve">, </w:t>
            </w:r>
            <w:r w:rsidRPr="0036576C">
              <w:t>2 Std</w:t>
            </w:r>
            <w:r w:rsidR="00172611">
              <w:t>,</w:t>
            </w:r>
            <w:r w:rsidRPr="0036576C">
              <w:t xml:space="preserve"> Wertegruppe 1: Menschenwürde, 5 </w:t>
            </w:r>
            <w:r w:rsidR="00172611">
              <w:t>Berührungsgruppen, 1 Thema pro Berührungsgruppe,</w:t>
            </w:r>
            <w:r w:rsidRPr="0036576C">
              <w:t xml:space="preserve"> + 1 Stunde Vorbereitung und 1 Stunde Nachbereitung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 xml:space="preserve">Termin </w:t>
            </w:r>
            <w:r w:rsidR="00172611" w:rsidRPr="00F93222">
              <w:rPr>
                <w:b/>
                <w:bCs/>
              </w:rPr>
              <w:t>(W</w:t>
            </w:r>
            <w:r w:rsidRPr="00F93222">
              <w:rPr>
                <w:b/>
                <w:bCs/>
              </w:rPr>
              <w:t>2</w:t>
            </w:r>
            <w:r w:rsidR="00172611" w:rsidRPr="00F93222">
              <w:rPr>
                <w:b/>
                <w:bCs/>
              </w:rPr>
              <w:t>)</w:t>
            </w:r>
            <w:r w:rsidRPr="00F93222">
              <w:rPr>
                <w:b/>
                <w:bCs/>
              </w:rPr>
              <w:t xml:space="preserve"> </w:t>
            </w:r>
            <w:r w:rsidR="00C2469E" w:rsidRPr="00F93222">
              <w:rPr>
                <w:b/>
                <w:bCs/>
              </w:rPr>
              <w:t>10.12.2018,</w:t>
            </w:r>
            <w:r w:rsidR="00C2469E">
              <w:t xml:space="preserve"> </w:t>
            </w:r>
            <w:r w:rsidRPr="0036576C">
              <w:t>2 Std</w:t>
            </w:r>
            <w:r w:rsidR="00172611">
              <w:t xml:space="preserve">, </w:t>
            </w:r>
            <w:r w:rsidRPr="0036576C">
              <w:t xml:space="preserve">Wertegruppe 2: Solidarität und soziale Gerechtigkeit, 5 </w:t>
            </w:r>
            <w:r w:rsidR="00172611">
              <w:t>Berührungsgruppen, 1 Thema pro Berührungsgruppe,</w:t>
            </w:r>
            <w:r w:rsidRPr="0036576C">
              <w:t xml:space="preserve"> + 1 Stunde Vorbereitung und 1 Stunde Nachbereitung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 xml:space="preserve">Termin </w:t>
            </w:r>
            <w:r w:rsidR="00172611" w:rsidRPr="00F93222">
              <w:rPr>
                <w:b/>
                <w:bCs/>
              </w:rPr>
              <w:t>(W</w:t>
            </w:r>
            <w:r w:rsidRPr="00F93222">
              <w:rPr>
                <w:b/>
                <w:bCs/>
              </w:rPr>
              <w:t>3</w:t>
            </w:r>
            <w:r w:rsidR="00172611" w:rsidRPr="00F93222">
              <w:rPr>
                <w:b/>
                <w:bCs/>
              </w:rPr>
              <w:t>)</w:t>
            </w:r>
            <w:r w:rsidRPr="00F93222">
              <w:rPr>
                <w:b/>
                <w:bCs/>
              </w:rPr>
              <w:t xml:space="preserve"> </w:t>
            </w:r>
            <w:r w:rsidR="00C2469E" w:rsidRPr="00F93222">
              <w:rPr>
                <w:b/>
                <w:bCs/>
              </w:rPr>
              <w:t>14.01.2018</w:t>
            </w:r>
            <w:r w:rsidR="00C2469E">
              <w:t xml:space="preserve">, </w:t>
            </w:r>
            <w:r w:rsidRPr="0036576C">
              <w:t>2 Std</w:t>
            </w:r>
            <w:r w:rsidR="00172611">
              <w:t>,</w:t>
            </w:r>
            <w:r w:rsidRPr="0036576C">
              <w:t xml:space="preserve"> Wertegruppe 3: Ökologische Nachhaltigkeit, </w:t>
            </w:r>
            <w:r w:rsidR="00172611" w:rsidRPr="0036576C">
              <w:t xml:space="preserve">5 </w:t>
            </w:r>
            <w:r w:rsidR="00172611">
              <w:t>Berührungsgruppen, 1 Thema pro Berührungsgruppe,</w:t>
            </w:r>
            <w:r w:rsidRPr="0036576C">
              <w:t xml:space="preserve"> + 1 Stunde Vorbereitung und 1 Stunde Nachbereitung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 xml:space="preserve">Termin </w:t>
            </w:r>
            <w:r w:rsidR="00172611" w:rsidRPr="00F93222">
              <w:rPr>
                <w:b/>
                <w:bCs/>
              </w:rPr>
              <w:t>(W</w:t>
            </w:r>
            <w:r w:rsidRPr="00F93222">
              <w:rPr>
                <w:b/>
                <w:bCs/>
              </w:rPr>
              <w:t>4</w:t>
            </w:r>
            <w:r w:rsidR="00172611" w:rsidRPr="00F93222">
              <w:rPr>
                <w:b/>
                <w:bCs/>
              </w:rPr>
              <w:t>)</w:t>
            </w:r>
            <w:r w:rsidRPr="00F93222">
              <w:rPr>
                <w:b/>
                <w:bCs/>
              </w:rPr>
              <w:t xml:space="preserve"> </w:t>
            </w:r>
            <w:r w:rsidR="00C2469E" w:rsidRPr="00F93222">
              <w:rPr>
                <w:b/>
                <w:bCs/>
              </w:rPr>
              <w:t>11.02.2018</w:t>
            </w:r>
            <w:r w:rsidR="00C2469E">
              <w:t xml:space="preserve">, </w:t>
            </w:r>
            <w:r w:rsidRPr="0036576C">
              <w:t>2 Std</w:t>
            </w:r>
            <w:r w:rsidR="00172611">
              <w:t xml:space="preserve">, </w:t>
            </w:r>
            <w:r w:rsidRPr="0036576C">
              <w:t xml:space="preserve">Wertegruppe 4: Transparenz und Mitentscheidung, </w:t>
            </w:r>
            <w:r w:rsidR="00172611" w:rsidRPr="0036576C">
              <w:t xml:space="preserve">5 </w:t>
            </w:r>
            <w:r w:rsidR="00172611">
              <w:t xml:space="preserve">Berührungsgruppen, 1 Thema pro </w:t>
            </w:r>
            <w:proofErr w:type="gramStart"/>
            <w:r w:rsidR="00172611">
              <w:t>Berührungsgruppe,</w:t>
            </w:r>
            <w:r w:rsidRPr="0036576C">
              <w:t>+</w:t>
            </w:r>
            <w:proofErr w:type="gramEnd"/>
            <w:r w:rsidRPr="0036576C">
              <w:t xml:space="preserve"> 1 Stunde Vorbereitung und 1 Stunde Nachbereitung</w:t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 xml:space="preserve">Termin </w:t>
            </w:r>
            <w:r w:rsidR="00172611" w:rsidRPr="00F93222">
              <w:rPr>
                <w:b/>
                <w:bCs/>
              </w:rPr>
              <w:t>(Ü)</w:t>
            </w:r>
            <w:r w:rsidRPr="00F93222">
              <w:rPr>
                <w:b/>
                <w:bCs/>
              </w:rPr>
              <w:t xml:space="preserve"> </w:t>
            </w:r>
            <w:r w:rsidR="00C2469E" w:rsidRPr="00F93222">
              <w:rPr>
                <w:b/>
                <w:bCs/>
              </w:rPr>
              <w:t>11.03.2018</w:t>
            </w:r>
            <w:r w:rsidR="00C2469E">
              <w:t xml:space="preserve">, </w:t>
            </w:r>
            <w:r w:rsidRPr="0036576C">
              <w:t>2 Std</w:t>
            </w:r>
            <w:r w:rsidR="00172611">
              <w:t xml:space="preserve">, </w:t>
            </w:r>
            <w:r w:rsidRPr="0036576C">
              <w:t>Überlauftermin</w:t>
            </w:r>
            <w:r w:rsidR="00172611">
              <w:t>,</w:t>
            </w:r>
            <w:r w:rsidRPr="0036576C">
              <w:t xml:space="preserve"> + 1 Stunde Vorbereitung und 1 Stunde Nachbereitung</w:t>
            </w:r>
            <w:r w:rsidR="00C2469E">
              <w:br/>
            </w:r>
          </w:p>
          <w:p w:rsidR="00D935AD" w:rsidRPr="0036576C" w:rsidRDefault="00D935AD" w:rsidP="003269E0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36576C">
              <w:t>Vorbereitung Peerevaluation: jeden Bericht vollständig lesen, Einstufung nachvollziehen, eventuell persönliche Abweichung notieren (2 Std pro Bericht=8 Std bei 4 Berichten)</w:t>
            </w:r>
            <w:r w:rsidR="00C2469E">
              <w:br/>
            </w:r>
          </w:p>
          <w:p w:rsidR="00D935AD" w:rsidRPr="0036576C" w:rsidRDefault="00D935AD" w:rsidP="005D6234">
            <w:pPr>
              <w:pStyle w:val="Listenabsatz"/>
              <w:numPr>
                <w:ilvl w:val="0"/>
                <w:numId w:val="5"/>
              </w:numPr>
              <w:ind w:left="321" w:right="996"/>
            </w:pPr>
            <w:r w:rsidRPr="00F93222">
              <w:rPr>
                <w:b/>
                <w:bCs/>
              </w:rPr>
              <w:t xml:space="preserve">Termin </w:t>
            </w:r>
            <w:r w:rsidR="00172611" w:rsidRPr="00F93222">
              <w:rPr>
                <w:b/>
                <w:bCs/>
              </w:rPr>
              <w:t>(P)</w:t>
            </w:r>
            <w:r w:rsidRPr="00F93222">
              <w:rPr>
                <w:b/>
                <w:bCs/>
              </w:rPr>
              <w:t xml:space="preserve"> </w:t>
            </w:r>
            <w:r w:rsidR="00C2469E" w:rsidRPr="00F93222">
              <w:rPr>
                <w:b/>
                <w:bCs/>
              </w:rPr>
              <w:t>25.03.2018</w:t>
            </w:r>
            <w:r w:rsidR="00C2469E">
              <w:t xml:space="preserve">, </w:t>
            </w:r>
            <w:r w:rsidRPr="0036576C">
              <w:t>8 Std/1 Tag</w:t>
            </w:r>
            <w:r w:rsidR="00172611">
              <w:t xml:space="preserve">, </w:t>
            </w:r>
            <w:r w:rsidRPr="0036576C">
              <w:t>Abschluss Peerevaluation</w:t>
            </w:r>
            <w:r w:rsidR="00C2469E">
              <w:br/>
            </w:r>
            <w:r w:rsidRPr="0036576C">
              <w:t>Abschluss nach Peerevaluation: Feiern!!!!!</w:t>
            </w:r>
          </w:p>
          <w:p w:rsidR="00D935AD" w:rsidRPr="0036576C" w:rsidRDefault="00D935AD" w:rsidP="00D935AD">
            <w:pPr>
              <w:ind w:right="996"/>
            </w:pPr>
          </w:p>
        </w:tc>
        <w:tc>
          <w:tcPr>
            <w:tcW w:w="993" w:type="dxa"/>
          </w:tcPr>
          <w:p w:rsidR="00D935AD" w:rsidRDefault="00D935AD" w:rsidP="003269E0">
            <w:pPr>
              <w:ind w:right="-1835"/>
            </w:pPr>
            <w:bookmarkStart w:id="0" w:name="_GoBack"/>
            <w:bookmarkEnd w:id="0"/>
          </w:p>
        </w:tc>
      </w:tr>
    </w:tbl>
    <w:p w:rsidR="00172611" w:rsidRDefault="00172611"/>
    <w:p w:rsidR="0083672E" w:rsidRDefault="00B71795">
      <w:r>
        <w:rPr>
          <w:noProof/>
        </w:rPr>
        <w:lastRenderedPageBreak/>
        <w:drawing>
          <wp:inline distT="0" distB="0" distL="0" distR="0" wp14:anchorId="4673349B">
            <wp:extent cx="5919787" cy="208327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91" cy="2087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76C" w:rsidRDefault="0036576C"/>
    <w:p w:rsidR="00431344" w:rsidRDefault="00431344"/>
    <w:p w:rsidR="00431344" w:rsidRPr="006F6240" w:rsidRDefault="006F6240">
      <w:pPr>
        <w:rPr>
          <w:b/>
          <w:sz w:val="24"/>
        </w:rPr>
      </w:pPr>
      <w:r w:rsidRPr="006F6240">
        <w:rPr>
          <w:b/>
          <w:sz w:val="24"/>
        </w:rPr>
        <w:t>Status für jeden Teilnehmer*Innen</w:t>
      </w:r>
    </w:p>
    <w:p w:rsidR="00431344" w:rsidRDefault="00431344"/>
    <w:tbl>
      <w:tblPr>
        <w:tblStyle w:val="Tabellenraster"/>
        <w:tblW w:w="9792" w:type="dxa"/>
        <w:tblLook w:val="04A0" w:firstRow="1" w:lastRow="0" w:firstColumn="1" w:lastColumn="0" w:noHBand="0" w:noVBand="1"/>
      </w:tblPr>
      <w:tblGrid>
        <w:gridCol w:w="843"/>
        <w:gridCol w:w="1783"/>
        <w:gridCol w:w="1520"/>
        <w:gridCol w:w="1618"/>
        <w:gridCol w:w="1791"/>
        <w:gridCol w:w="1017"/>
        <w:gridCol w:w="1220"/>
      </w:tblGrid>
      <w:tr w:rsidR="00431344" w:rsidTr="006F6240">
        <w:trPr>
          <w:trHeight w:val="460"/>
        </w:trPr>
        <w:tc>
          <w:tcPr>
            <w:tcW w:w="850" w:type="dxa"/>
          </w:tcPr>
          <w:p w:rsidR="00431344" w:rsidRDefault="00431344">
            <w:r>
              <w:t>Kickoff</w:t>
            </w:r>
          </w:p>
        </w:tc>
        <w:tc>
          <w:tcPr>
            <w:tcW w:w="1806" w:type="dxa"/>
          </w:tcPr>
          <w:p w:rsidR="00431344" w:rsidRDefault="00431344">
            <w:r>
              <w:t>Menschenwürde</w:t>
            </w:r>
          </w:p>
        </w:tc>
        <w:tc>
          <w:tcPr>
            <w:tcW w:w="1450" w:type="dxa"/>
          </w:tcPr>
          <w:p w:rsidR="00431344" w:rsidRDefault="00431344">
            <w:r>
              <w:t>Solidarität und soziale Gerechtigkeit</w:t>
            </w:r>
          </w:p>
        </w:tc>
        <w:tc>
          <w:tcPr>
            <w:tcW w:w="1662" w:type="dxa"/>
          </w:tcPr>
          <w:p w:rsidR="00431344" w:rsidRDefault="00431344">
            <w:r>
              <w:t>Ökologische Nachhaltigkeit</w:t>
            </w:r>
          </w:p>
        </w:tc>
        <w:tc>
          <w:tcPr>
            <w:tcW w:w="1814" w:type="dxa"/>
          </w:tcPr>
          <w:p w:rsidR="00431344" w:rsidRDefault="00431344">
            <w:r>
              <w:t>Transparenz und Mitentscheidung</w:t>
            </w:r>
          </w:p>
        </w:tc>
        <w:tc>
          <w:tcPr>
            <w:tcW w:w="1025" w:type="dxa"/>
          </w:tcPr>
          <w:p w:rsidR="00431344" w:rsidRDefault="00431344">
            <w:r>
              <w:t>Überlauf</w:t>
            </w:r>
          </w:p>
        </w:tc>
        <w:tc>
          <w:tcPr>
            <w:tcW w:w="1185" w:type="dxa"/>
          </w:tcPr>
          <w:p w:rsidR="00431344" w:rsidRDefault="00431344">
            <w:r>
              <w:t>Peer-</w:t>
            </w:r>
            <w:r>
              <w:br/>
              <w:t>Evaluation</w:t>
            </w:r>
          </w:p>
        </w:tc>
      </w:tr>
      <w:tr w:rsidR="006F6240" w:rsidTr="006F6240">
        <w:trPr>
          <w:trHeight w:val="415"/>
        </w:trPr>
        <w:tc>
          <w:tcPr>
            <w:tcW w:w="850" w:type="dxa"/>
          </w:tcPr>
          <w:p w:rsidR="006F6240" w:rsidRDefault="006F6240">
            <w:r>
              <w:t>29.10.</w:t>
            </w:r>
          </w:p>
        </w:tc>
        <w:tc>
          <w:tcPr>
            <w:tcW w:w="1806" w:type="dxa"/>
          </w:tcPr>
          <w:p w:rsidR="006F6240" w:rsidRDefault="00B71795">
            <w:r>
              <w:t>20</w:t>
            </w:r>
            <w:r w:rsidR="006F6240">
              <w:t xml:space="preserve">.11.2018 </w:t>
            </w:r>
          </w:p>
          <w:p w:rsidR="006F6240" w:rsidRDefault="006F6240">
            <w:r>
              <w:t xml:space="preserve">– </w:t>
            </w:r>
          </w:p>
          <w:p w:rsidR="006F6240" w:rsidRDefault="006F6240">
            <w:r>
              <w:t>10.12.2018</w:t>
            </w:r>
          </w:p>
        </w:tc>
        <w:tc>
          <w:tcPr>
            <w:tcW w:w="1450" w:type="dxa"/>
          </w:tcPr>
          <w:p w:rsidR="006F6240" w:rsidRDefault="006F6240">
            <w:r>
              <w:t>10.12.2018</w:t>
            </w:r>
          </w:p>
          <w:p w:rsidR="006F6240" w:rsidRDefault="006F6240">
            <w:r>
              <w:t>-</w:t>
            </w:r>
          </w:p>
          <w:p w:rsidR="006F6240" w:rsidRDefault="006F6240">
            <w:r>
              <w:t>14.01.2019</w:t>
            </w:r>
          </w:p>
        </w:tc>
        <w:tc>
          <w:tcPr>
            <w:tcW w:w="1662" w:type="dxa"/>
          </w:tcPr>
          <w:p w:rsidR="006F6240" w:rsidRDefault="006F6240">
            <w:r>
              <w:t>14.01.2019</w:t>
            </w:r>
          </w:p>
          <w:p w:rsidR="006F6240" w:rsidRDefault="006F6240">
            <w:r>
              <w:t>-</w:t>
            </w:r>
          </w:p>
          <w:p w:rsidR="006F6240" w:rsidRDefault="006F6240">
            <w:r>
              <w:t>11.02.2019</w:t>
            </w:r>
          </w:p>
        </w:tc>
        <w:tc>
          <w:tcPr>
            <w:tcW w:w="1814" w:type="dxa"/>
          </w:tcPr>
          <w:p w:rsidR="006F6240" w:rsidRDefault="006F6240">
            <w:r>
              <w:t>11.02.2019</w:t>
            </w:r>
          </w:p>
          <w:p w:rsidR="006F6240" w:rsidRDefault="006F6240">
            <w:r>
              <w:t>-</w:t>
            </w:r>
          </w:p>
          <w:p w:rsidR="006F6240" w:rsidRDefault="006F6240">
            <w:r>
              <w:t>11.03.2019</w:t>
            </w:r>
          </w:p>
        </w:tc>
        <w:tc>
          <w:tcPr>
            <w:tcW w:w="1025" w:type="dxa"/>
          </w:tcPr>
          <w:p w:rsidR="006F6240" w:rsidRDefault="006F6240">
            <w:r>
              <w:t>11.03.</w:t>
            </w:r>
          </w:p>
          <w:p w:rsidR="006F6240" w:rsidRDefault="006F6240">
            <w:r>
              <w:t>-</w:t>
            </w:r>
          </w:p>
          <w:p w:rsidR="006F6240" w:rsidRDefault="006F6240">
            <w:r>
              <w:t>25.03.</w:t>
            </w:r>
          </w:p>
        </w:tc>
        <w:tc>
          <w:tcPr>
            <w:tcW w:w="1185" w:type="dxa"/>
          </w:tcPr>
          <w:p w:rsidR="006F6240" w:rsidRDefault="006F6240">
            <w:r>
              <w:t>25.03.2019</w:t>
            </w:r>
          </w:p>
        </w:tc>
      </w:tr>
      <w:tr w:rsidR="00431344" w:rsidTr="00431344">
        <w:trPr>
          <w:trHeight w:val="1969"/>
        </w:trPr>
        <w:tc>
          <w:tcPr>
            <w:tcW w:w="850" w:type="dxa"/>
          </w:tcPr>
          <w:tbl>
            <w:tblPr>
              <w:tblStyle w:val="Tabellenraster"/>
              <w:tblW w:w="0" w:type="auto"/>
              <w:tblInd w:w="6" w:type="dxa"/>
              <w:shd w:val="clear" w:color="auto" w:fill="70AD47" w:themeFill="accent6"/>
              <w:tblLook w:val="04A0" w:firstRow="1" w:lastRow="0" w:firstColumn="1" w:lastColumn="0" w:noHBand="0" w:noVBand="1"/>
            </w:tblPr>
            <w:tblGrid>
              <w:gridCol w:w="524"/>
            </w:tblGrid>
            <w:tr w:rsidR="00431344" w:rsidTr="00B71795">
              <w:trPr>
                <w:trHeight w:val="272"/>
              </w:trPr>
              <w:tc>
                <w:tcPr>
                  <w:tcW w:w="524" w:type="dxa"/>
                  <w:shd w:val="clear" w:color="auto" w:fill="70AD47" w:themeFill="accent6"/>
                </w:tcPr>
                <w:p w:rsidR="00431344" w:rsidRPr="00B71795" w:rsidRDefault="00CA1A45" w:rsidP="00CA1A45">
                  <w:pPr>
                    <w:jc w:val="center"/>
                    <w:rPr>
                      <w:highlight w:val="green"/>
                    </w:rPr>
                  </w:pPr>
                  <w:r w:rsidRPr="00B71795">
                    <w:t>K</w:t>
                  </w:r>
                </w:p>
              </w:tc>
            </w:tr>
          </w:tbl>
          <w:p w:rsidR="00431344" w:rsidRDefault="00431344" w:rsidP="006C68DF"/>
        </w:tc>
        <w:tc>
          <w:tcPr>
            <w:tcW w:w="1806" w:type="dxa"/>
          </w:tcPr>
          <w:tbl>
            <w:tblPr>
              <w:tblStyle w:val="Tabellenraster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368"/>
              <w:gridCol w:w="569"/>
              <w:gridCol w:w="459"/>
            </w:tblGrid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  <w:r>
                    <w:t>V</w:t>
                  </w:r>
                </w:p>
              </w:tc>
              <w:tc>
                <w:tcPr>
                  <w:tcW w:w="569" w:type="dxa"/>
                </w:tcPr>
                <w:p w:rsidR="00431344" w:rsidRDefault="00431344" w:rsidP="006D6469">
                  <w:pPr>
                    <w:jc w:val="center"/>
                  </w:pPr>
                  <w:r>
                    <w:t>W1</w:t>
                  </w:r>
                </w:p>
              </w:tc>
              <w:tc>
                <w:tcPr>
                  <w:tcW w:w="459" w:type="dxa"/>
                </w:tcPr>
                <w:p w:rsidR="00431344" w:rsidRDefault="00431344" w:rsidP="006D6469">
                  <w:pPr>
                    <w:jc w:val="center"/>
                  </w:pPr>
                  <w:r>
                    <w:t>N</w:t>
                  </w: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9" w:type="dxa"/>
                </w:tcPr>
                <w:p w:rsidR="00431344" w:rsidRDefault="00431344" w:rsidP="006D6469">
                  <w:pPr>
                    <w:jc w:val="center"/>
                  </w:pPr>
                  <w:r>
                    <w:t>C1</w:t>
                  </w:r>
                </w:p>
              </w:tc>
              <w:tc>
                <w:tcPr>
                  <w:tcW w:w="459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9" w:type="dxa"/>
                </w:tcPr>
                <w:p w:rsidR="00431344" w:rsidRDefault="00CA1A45" w:rsidP="006D6469">
                  <w:pPr>
                    <w:jc w:val="center"/>
                  </w:pPr>
                  <w:r>
                    <w:t>D</w:t>
                  </w:r>
                  <w:r w:rsidR="00431344">
                    <w:t>1</w:t>
                  </w:r>
                </w:p>
              </w:tc>
              <w:tc>
                <w:tcPr>
                  <w:tcW w:w="459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9" w:type="dxa"/>
                </w:tcPr>
                <w:p w:rsidR="00431344" w:rsidRDefault="00431344" w:rsidP="006D6469">
                  <w:pPr>
                    <w:jc w:val="center"/>
                  </w:pPr>
                  <w:r>
                    <w:t>E1</w:t>
                  </w:r>
                </w:p>
              </w:tc>
              <w:tc>
                <w:tcPr>
                  <w:tcW w:w="459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9" w:type="dxa"/>
                </w:tcPr>
                <w:p w:rsidR="00431344" w:rsidRDefault="00431344" w:rsidP="006D6469">
                  <w:pPr>
                    <w:jc w:val="center"/>
                  </w:pPr>
                  <w:r>
                    <w:t>B1</w:t>
                  </w:r>
                </w:p>
              </w:tc>
              <w:tc>
                <w:tcPr>
                  <w:tcW w:w="459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9" w:type="dxa"/>
                </w:tcPr>
                <w:p w:rsidR="00431344" w:rsidRDefault="00431344" w:rsidP="006D6469">
                  <w:pPr>
                    <w:jc w:val="center"/>
                  </w:pPr>
                  <w:r>
                    <w:t>A1</w:t>
                  </w:r>
                </w:p>
              </w:tc>
              <w:tc>
                <w:tcPr>
                  <w:tcW w:w="459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</w:tbl>
          <w:p w:rsidR="00431344" w:rsidRDefault="00431344"/>
        </w:tc>
        <w:tc>
          <w:tcPr>
            <w:tcW w:w="1450" w:type="dxa"/>
          </w:tcPr>
          <w:tbl>
            <w:tblPr>
              <w:tblStyle w:val="Tabellenraster"/>
              <w:tblW w:w="1288" w:type="dxa"/>
              <w:tblInd w:w="6" w:type="dxa"/>
              <w:tblLook w:val="04A0" w:firstRow="1" w:lastRow="0" w:firstColumn="1" w:lastColumn="0" w:noHBand="0" w:noVBand="1"/>
            </w:tblPr>
            <w:tblGrid>
              <w:gridCol w:w="341"/>
              <w:gridCol w:w="588"/>
              <w:gridCol w:w="359"/>
            </w:tblGrid>
            <w:tr w:rsidR="00431344" w:rsidTr="00431344">
              <w:trPr>
                <w:trHeight w:val="220"/>
              </w:trPr>
              <w:tc>
                <w:tcPr>
                  <w:tcW w:w="341" w:type="dxa"/>
                </w:tcPr>
                <w:p w:rsidR="00431344" w:rsidRDefault="00431344" w:rsidP="006D6469">
                  <w:pPr>
                    <w:jc w:val="center"/>
                  </w:pPr>
                  <w:r>
                    <w:t>V</w:t>
                  </w:r>
                </w:p>
              </w:tc>
              <w:tc>
                <w:tcPr>
                  <w:tcW w:w="711" w:type="dxa"/>
                </w:tcPr>
                <w:p w:rsidR="00431344" w:rsidRDefault="00431344" w:rsidP="006D6469">
                  <w:pPr>
                    <w:jc w:val="center"/>
                  </w:pPr>
                  <w:r>
                    <w:t>W2</w:t>
                  </w:r>
                </w:p>
              </w:tc>
              <w:tc>
                <w:tcPr>
                  <w:tcW w:w="236" w:type="dxa"/>
                </w:tcPr>
                <w:p w:rsidR="00431344" w:rsidRDefault="00431344" w:rsidP="006D6469">
                  <w:pPr>
                    <w:jc w:val="center"/>
                  </w:pPr>
                  <w:r>
                    <w:t>N</w:t>
                  </w: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41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711" w:type="dxa"/>
                </w:tcPr>
                <w:p w:rsidR="00431344" w:rsidRDefault="00431344" w:rsidP="006D6469">
                  <w:pPr>
                    <w:jc w:val="center"/>
                  </w:pPr>
                  <w:r>
                    <w:t>C2</w:t>
                  </w:r>
                </w:p>
              </w:tc>
              <w:tc>
                <w:tcPr>
                  <w:tcW w:w="236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41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711" w:type="dxa"/>
                </w:tcPr>
                <w:p w:rsidR="00431344" w:rsidRDefault="00431344" w:rsidP="006D6469">
                  <w:pPr>
                    <w:jc w:val="center"/>
                  </w:pPr>
                  <w:r>
                    <w:t>D2</w:t>
                  </w:r>
                </w:p>
              </w:tc>
              <w:tc>
                <w:tcPr>
                  <w:tcW w:w="236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41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711" w:type="dxa"/>
                </w:tcPr>
                <w:p w:rsidR="00431344" w:rsidRDefault="00431344" w:rsidP="006D6469">
                  <w:pPr>
                    <w:jc w:val="center"/>
                  </w:pPr>
                  <w:r>
                    <w:t>E2</w:t>
                  </w:r>
                </w:p>
              </w:tc>
              <w:tc>
                <w:tcPr>
                  <w:tcW w:w="236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41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711" w:type="dxa"/>
                </w:tcPr>
                <w:p w:rsidR="00431344" w:rsidRDefault="00431344" w:rsidP="006D6469">
                  <w:pPr>
                    <w:jc w:val="center"/>
                  </w:pPr>
                  <w:r>
                    <w:t>B2</w:t>
                  </w:r>
                </w:p>
              </w:tc>
              <w:tc>
                <w:tcPr>
                  <w:tcW w:w="236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41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711" w:type="dxa"/>
                </w:tcPr>
                <w:p w:rsidR="00431344" w:rsidRDefault="00431344" w:rsidP="006D6469">
                  <w:pPr>
                    <w:jc w:val="center"/>
                  </w:pPr>
                  <w:r>
                    <w:t>A2</w:t>
                  </w:r>
                </w:p>
              </w:tc>
              <w:tc>
                <w:tcPr>
                  <w:tcW w:w="236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</w:tbl>
          <w:p w:rsidR="00431344" w:rsidRDefault="00431344"/>
        </w:tc>
        <w:tc>
          <w:tcPr>
            <w:tcW w:w="1662" w:type="dxa"/>
          </w:tcPr>
          <w:tbl>
            <w:tblPr>
              <w:tblStyle w:val="Tabellenraster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368"/>
              <w:gridCol w:w="576"/>
              <w:gridCol w:w="388"/>
            </w:tblGrid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  <w:r>
                    <w:t>V</w:t>
                  </w:r>
                </w:p>
              </w:tc>
              <w:tc>
                <w:tcPr>
                  <w:tcW w:w="576" w:type="dxa"/>
                </w:tcPr>
                <w:p w:rsidR="00431344" w:rsidRDefault="00431344" w:rsidP="006D6469">
                  <w:pPr>
                    <w:jc w:val="center"/>
                  </w:pPr>
                  <w:r>
                    <w:t>W3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  <w:r>
                    <w:t>N</w:t>
                  </w: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431344" w:rsidRDefault="00431344" w:rsidP="006D6469">
                  <w:pPr>
                    <w:jc w:val="center"/>
                  </w:pPr>
                  <w:r>
                    <w:t>C3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431344" w:rsidRDefault="00CA1A45" w:rsidP="006D6469">
                  <w:pPr>
                    <w:jc w:val="center"/>
                  </w:pPr>
                  <w:r>
                    <w:t>D</w:t>
                  </w:r>
                  <w:r w:rsidR="00431344">
                    <w:t>3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431344" w:rsidRDefault="00431344" w:rsidP="006D6469">
                  <w:pPr>
                    <w:jc w:val="center"/>
                  </w:pPr>
                  <w:r>
                    <w:t>E3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431344" w:rsidRDefault="00431344" w:rsidP="006D6469">
                  <w:pPr>
                    <w:jc w:val="center"/>
                  </w:pPr>
                  <w:r>
                    <w:t>B3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76" w:type="dxa"/>
                </w:tcPr>
                <w:p w:rsidR="00431344" w:rsidRDefault="00431344" w:rsidP="006D6469">
                  <w:pPr>
                    <w:jc w:val="center"/>
                  </w:pPr>
                  <w:r>
                    <w:t>A3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</w:tbl>
          <w:p w:rsidR="00431344" w:rsidRDefault="00431344"/>
        </w:tc>
        <w:tc>
          <w:tcPr>
            <w:tcW w:w="1814" w:type="dxa"/>
          </w:tcPr>
          <w:tbl>
            <w:tblPr>
              <w:tblStyle w:val="Tabellenraster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368"/>
              <w:gridCol w:w="566"/>
              <w:gridCol w:w="388"/>
            </w:tblGrid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  <w:r>
                    <w:t>V</w:t>
                  </w:r>
                </w:p>
              </w:tc>
              <w:tc>
                <w:tcPr>
                  <w:tcW w:w="566" w:type="dxa"/>
                </w:tcPr>
                <w:p w:rsidR="00431344" w:rsidRDefault="00431344" w:rsidP="006D6469">
                  <w:pPr>
                    <w:jc w:val="center"/>
                  </w:pPr>
                  <w:r>
                    <w:t>W4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  <w:r>
                    <w:t>N</w:t>
                  </w: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6" w:type="dxa"/>
                </w:tcPr>
                <w:p w:rsidR="00431344" w:rsidRDefault="00431344" w:rsidP="006D6469">
                  <w:pPr>
                    <w:jc w:val="center"/>
                  </w:pPr>
                  <w:r>
                    <w:t>C4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6" w:type="dxa"/>
                </w:tcPr>
                <w:p w:rsidR="00431344" w:rsidRDefault="00CA1A45" w:rsidP="006D6469">
                  <w:pPr>
                    <w:jc w:val="center"/>
                  </w:pPr>
                  <w:r>
                    <w:t>D</w:t>
                  </w:r>
                  <w:r w:rsidR="00431344">
                    <w:t>4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6" w:type="dxa"/>
                </w:tcPr>
                <w:p w:rsidR="00431344" w:rsidRDefault="00431344" w:rsidP="006D6469">
                  <w:pPr>
                    <w:jc w:val="center"/>
                  </w:pPr>
                  <w:r>
                    <w:t>E4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72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6" w:type="dxa"/>
                </w:tcPr>
                <w:p w:rsidR="00431344" w:rsidRDefault="00431344" w:rsidP="006D6469">
                  <w:pPr>
                    <w:jc w:val="center"/>
                  </w:pPr>
                  <w:r>
                    <w:t>B4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  <w:tr w:rsidR="00431344" w:rsidTr="00431344">
              <w:trPr>
                <w:trHeight w:val="257"/>
              </w:trPr>
              <w:tc>
                <w:tcPr>
                  <w:tcW w:w="36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  <w:tc>
                <w:tcPr>
                  <w:tcW w:w="566" w:type="dxa"/>
                </w:tcPr>
                <w:p w:rsidR="00431344" w:rsidRDefault="00431344" w:rsidP="006D6469">
                  <w:pPr>
                    <w:jc w:val="center"/>
                  </w:pPr>
                  <w:r>
                    <w:t>A4</w:t>
                  </w:r>
                </w:p>
              </w:tc>
              <w:tc>
                <w:tcPr>
                  <w:tcW w:w="388" w:type="dxa"/>
                </w:tcPr>
                <w:p w:rsidR="00431344" w:rsidRDefault="00431344" w:rsidP="006D6469">
                  <w:pPr>
                    <w:jc w:val="center"/>
                  </w:pPr>
                </w:p>
              </w:tc>
            </w:tr>
          </w:tbl>
          <w:p w:rsidR="00431344" w:rsidRDefault="00431344"/>
        </w:tc>
        <w:tc>
          <w:tcPr>
            <w:tcW w:w="1025" w:type="dxa"/>
          </w:tcPr>
          <w:tbl>
            <w:tblPr>
              <w:tblStyle w:val="Tabellenraster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429"/>
            </w:tblGrid>
            <w:tr w:rsidR="00431344" w:rsidTr="00431344">
              <w:trPr>
                <w:trHeight w:val="272"/>
              </w:trPr>
              <w:tc>
                <w:tcPr>
                  <w:tcW w:w="358" w:type="dxa"/>
                </w:tcPr>
                <w:p w:rsidR="00431344" w:rsidRDefault="00431344" w:rsidP="006D6469">
                  <w:pPr>
                    <w:jc w:val="center"/>
                  </w:pPr>
                  <w:r>
                    <w:t>Ü</w:t>
                  </w:r>
                </w:p>
              </w:tc>
            </w:tr>
            <w:tr w:rsidR="00CA1A45" w:rsidTr="00CA1A45">
              <w:trPr>
                <w:trHeight w:val="1344"/>
              </w:trPr>
              <w:tc>
                <w:tcPr>
                  <w:tcW w:w="358" w:type="dxa"/>
                </w:tcPr>
                <w:p w:rsidR="00CA1A45" w:rsidRDefault="00CA1A45" w:rsidP="006D6469">
                  <w:pPr>
                    <w:jc w:val="center"/>
                  </w:pPr>
                  <w:r>
                    <w:t>BL</w:t>
                  </w:r>
                </w:p>
              </w:tc>
            </w:tr>
          </w:tbl>
          <w:p w:rsidR="00431344" w:rsidRDefault="00431344" w:rsidP="006C68DF"/>
        </w:tc>
        <w:tc>
          <w:tcPr>
            <w:tcW w:w="1185" w:type="dxa"/>
          </w:tcPr>
          <w:tbl>
            <w:tblPr>
              <w:tblStyle w:val="Tabellenraster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524"/>
            </w:tblGrid>
            <w:tr w:rsidR="00431344" w:rsidTr="00CA1A45">
              <w:trPr>
                <w:trHeight w:val="1638"/>
              </w:trPr>
              <w:tc>
                <w:tcPr>
                  <w:tcW w:w="524" w:type="dxa"/>
                </w:tcPr>
                <w:p w:rsidR="00431344" w:rsidRDefault="00CA1A45" w:rsidP="006D6469">
                  <w:pPr>
                    <w:jc w:val="center"/>
                  </w:pPr>
                  <w:r>
                    <w:t>P</w:t>
                  </w:r>
                </w:p>
              </w:tc>
            </w:tr>
          </w:tbl>
          <w:p w:rsidR="00431344" w:rsidRDefault="00431344" w:rsidP="006C68DF"/>
        </w:tc>
      </w:tr>
    </w:tbl>
    <w:p w:rsidR="006C68DF" w:rsidRDefault="006C68DF"/>
    <w:p w:rsidR="006C68DF" w:rsidRDefault="006C68DF"/>
    <w:sectPr w:rsidR="006C68DF" w:rsidSect="0017261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42" w:rsidRDefault="00563442" w:rsidP="0036576C">
      <w:pPr>
        <w:spacing w:after="0" w:line="240" w:lineRule="auto"/>
      </w:pPr>
      <w:r>
        <w:separator/>
      </w:r>
    </w:p>
  </w:endnote>
  <w:endnote w:type="continuationSeparator" w:id="0">
    <w:p w:rsidR="00563442" w:rsidRDefault="00563442" w:rsidP="0036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6C" w:rsidRDefault="0036576C">
    <w:pPr>
      <w:pStyle w:val="Fuzeile"/>
    </w:pPr>
    <w:r>
      <w:t>Peergroup Kickoff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 w:rsidR="009343B7">
      <w:rPr>
        <w:noProof/>
      </w:rPr>
      <w:fldChar w:fldCharType="begin"/>
    </w:r>
    <w:r w:rsidR="009343B7">
      <w:rPr>
        <w:noProof/>
      </w:rPr>
      <w:instrText xml:space="preserve"> NUMPAGES   \* MERGEFORMAT </w:instrText>
    </w:r>
    <w:r w:rsidR="009343B7">
      <w:rPr>
        <w:noProof/>
      </w:rPr>
      <w:fldChar w:fldCharType="separate"/>
    </w:r>
    <w:r>
      <w:rPr>
        <w:noProof/>
      </w:rPr>
      <w:t>5</w:t>
    </w:r>
    <w:r w:rsidR="009343B7">
      <w:rPr>
        <w:noProof/>
      </w:rPr>
      <w:fldChar w:fldCharType="end"/>
    </w:r>
    <w:r>
      <w:tab/>
      <w:t xml:space="preserve">Stand </w:t>
    </w:r>
    <w:r w:rsidR="009343B7">
      <w:rPr>
        <w:noProof/>
      </w:rPr>
      <w:fldChar w:fldCharType="begin"/>
    </w:r>
    <w:r w:rsidR="009343B7">
      <w:rPr>
        <w:noProof/>
      </w:rPr>
      <w:instrText xml:space="preserve"> DATE   \* MERGEFORMAT </w:instrText>
    </w:r>
    <w:r w:rsidR="009343B7">
      <w:rPr>
        <w:noProof/>
      </w:rPr>
      <w:fldChar w:fldCharType="separate"/>
    </w:r>
    <w:r w:rsidR="00B71795">
      <w:rPr>
        <w:noProof/>
      </w:rPr>
      <w:t>30.10.2018</w:t>
    </w:r>
    <w:r w:rsidR="009343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42" w:rsidRDefault="00563442" w:rsidP="0036576C">
      <w:pPr>
        <w:spacing w:after="0" w:line="240" w:lineRule="auto"/>
      </w:pPr>
      <w:r>
        <w:separator/>
      </w:r>
    </w:p>
  </w:footnote>
  <w:footnote w:type="continuationSeparator" w:id="0">
    <w:p w:rsidR="00563442" w:rsidRDefault="00563442" w:rsidP="0036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76C" w:rsidRDefault="0036576C">
    <w:pPr>
      <w:pStyle w:val="Kopfzeile"/>
    </w:pPr>
    <w:r>
      <w:t>Gemeinwohlbericht Bilanzworkshop, Kickoff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0559"/>
    <w:multiLevelType w:val="hybridMultilevel"/>
    <w:tmpl w:val="5DE6B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01F7"/>
    <w:multiLevelType w:val="hybridMultilevel"/>
    <w:tmpl w:val="A6D6F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95ADD"/>
    <w:multiLevelType w:val="hybridMultilevel"/>
    <w:tmpl w:val="461CF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2514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u w:color="000000" w:themeColor="text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43816"/>
    <w:multiLevelType w:val="hybridMultilevel"/>
    <w:tmpl w:val="E16EF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F4F26"/>
    <w:multiLevelType w:val="hybridMultilevel"/>
    <w:tmpl w:val="503EB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16F9"/>
    <w:multiLevelType w:val="hybridMultilevel"/>
    <w:tmpl w:val="FADEE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6C"/>
    <w:rsid w:val="00047C73"/>
    <w:rsid w:val="00172611"/>
    <w:rsid w:val="001E4F22"/>
    <w:rsid w:val="00234F4B"/>
    <w:rsid w:val="002B71A8"/>
    <w:rsid w:val="003269E0"/>
    <w:rsid w:val="0036576C"/>
    <w:rsid w:val="003A2255"/>
    <w:rsid w:val="00431344"/>
    <w:rsid w:val="00563442"/>
    <w:rsid w:val="006C68DF"/>
    <w:rsid w:val="006D6469"/>
    <w:rsid w:val="006F6240"/>
    <w:rsid w:val="00736732"/>
    <w:rsid w:val="0083672E"/>
    <w:rsid w:val="00845067"/>
    <w:rsid w:val="009343B7"/>
    <w:rsid w:val="00A367CE"/>
    <w:rsid w:val="00B71795"/>
    <w:rsid w:val="00C2469E"/>
    <w:rsid w:val="00CA1A45"/>
    <w:rsid w:val="00D935AD"/>
    <w:rsid w:val="00F53085"/>
    <w:rsid w:val="00F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598B"/>
  <w15:chartTrackingRefBased/>
  <w15:docId w15:val="{2DDE4A16-FE14-47D6-8ED6-F0B7C894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6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76C"/>
  </w:style>
  <w:style w:type="paragraph" w:styleId="Fuzeile">
    <w:name w:val="footer"/>
    <w:basedOn w:val="Standard"/>
    <w:link w:val="FuzeileZchn"/>
    <w:uiPriority w:val="99"/>
    <w:unhideWhenUsed/>
    <w:rsid w:val="0036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76C"/>
  </w:style>
  <w:style w:type="paragraph" w:styleId="Listenabsatz">
    <w:name w:val="List Paragraph"/>
    <w:basedOn w:val="Standard"/>
    <w:uiPriority w:val="34"/>
    <w:qFormat/>
    <w:rsid w:val="0032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Wiedemeyer</dc:creator>
  <cp:keywords/>
  <dc:description/>
  <cp:lastModifiedBy>Roland Wiedemeyer</cp:lastModifiedBy>
  <cp:revision>2</cp:revision>
  <cp:lastPrinted>2018-10-29T07:59:00Z</cp:lastPrinted>
  <dcterms:created xsi:type="dcterms:W3CDTF">2018-10-30T12:26:00Z</dcterms:created>
  <dcterms:modified xsi:type="dcterms:W3CDTF">2018-10-30T12:26:00Z</dcterms:modified>
</cp:coreProperties>
</file>